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附件一：全国运输线路一览表（公路运输线路表）</w:t>
      </w:r>
      <w:bookmarkEnd w:id="0"/>
      <w:r>
        <w:rPr>
          <w:rFonts w:hint="eastAsia" w:ascii="宋体" w:hAnsi="宋体" w:cs="宋体"/>
          <w:b/>
          <w:sz w:val="28"/>
          <w:szCs w:val="28"/>
        </w:rPr>
        <w:t>*空格处填报价</w:t>
      </w:r>
    </w:p>
    <w:p>
      <w:pPr>
        <w:ind w:firstLine="843" w:firstLineChars="3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（元/吨）并注明在几吨的范围内需加提、送货费用。</w:t>
      </w:r>
    </w:p>
    <w:tbl>
      <w:tblPr>
        <w:tblStyle w:val="3"/>
        <w:tblpPr w:leftFromText="180" w:rightFromText="180" w:vertAnchor="text" w:horzAnchor="page" w:tblpX="1425" w:tblpY="618"/>
        <w:tblOverlap w:val="never"/>
        <w:tblW w:w="98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55"/>
        <w:gridCol w:w="1035"/>
        <w:gridCol w:w="1095"/>
        <w:gridCol w:w="1095"/>
        <w:gridCol w:w="1095"/>
        <w:gridCol w:w="1155"/>
        <w:gridCol w:w="1200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直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辖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天津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海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海口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三亚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琼海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黑</w:t>
            </w: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龙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江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哈尔滨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双城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绥化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庆安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齐齐哈尔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林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长春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吉林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松源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敦化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梅河口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白山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辽源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白城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洮南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辽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宁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大连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沈阳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锦州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本溪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葫芦岛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盘锦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丹东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抚顺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朝阳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广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东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深圳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东莞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惠州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汕头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汕尾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佛山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珠海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湛江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东海岛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河源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韶关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潮州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龙川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揭阳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梅州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云浮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清远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茂名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江门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福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厦门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福州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泉州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漳州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宁德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福鼎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龙岩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平潭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莆田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福清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闽清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福安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蒲城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邵武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420" w:firstLineChars="15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</w:t>
            </w:r>
          </w:p>
          <w:p>
            <w:pPr>
              <w:ind w:firstLine="420" w:firstLineChars="15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西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玉林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桂林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柳州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梧州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云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大理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玉溪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曲靖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昭通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楚雄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瑞丽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丽江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贵</w:t>
            </w:r>
          </w:p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州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贵阳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修文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六盘水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清镇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四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川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成都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都江堰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彭州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邛崃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泸州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乐山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眉山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绵阳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南充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庆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重庆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涪陵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浙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杭州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嘉兴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平湖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湖州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建德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富阳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金华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东阳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兰溪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台州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临海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温岭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温州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瑞安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乐清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丽水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龙泉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宁波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新昌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岱山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衢州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江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苏州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昆山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常州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无锡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常熟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太仓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张家港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宜兴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盛泽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盐城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大丰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射阳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淮安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宿迁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涟水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连云港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灌南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赣榆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南京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溧水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镇江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扬州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宝应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泰州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新沂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徐州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安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徽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合肥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芜湖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蚌埠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铜陵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宣城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六安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亳州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黄山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淮南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淮北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安庆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阜阳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巢湖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滁州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马鞍山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湖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长沙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常德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湘潭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衡阳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郴州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浏阳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湖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武汉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麻城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荆州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汉川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监利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宜昌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仙桃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荆门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咸宁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黄石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黄梅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随州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十堰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襄阳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丹江口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夏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银川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固原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甘</w:t>
            </w: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肃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兰州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白银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天水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嘉峪关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江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西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南昌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抚州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赣州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上饶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吉安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东乡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萍乡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景德镇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乐平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婺源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疆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乌鲁木齐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石河子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拜城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克拉玛依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喀什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伊犁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伊宁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内</w:t>
            </w:r>
          </w:p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蒙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呼和浩特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巴彦淖尔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鄂尔多斯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包头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赤峰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青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海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西宁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玉树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陕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西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西安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户县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宝鸡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岐山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咸阳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周至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榆林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铜川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渭南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汉中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太原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大同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临猗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芮城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风陵渡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晋城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晋中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长治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临汾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河</w:t>
            </w:r>
          </w:p>
          <w:p>
            <w:pPr>
              <w:ind w:firstLine="280" w:firstLineChars="100"/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  北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石家庄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张家口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沧州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冀州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保定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衡水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廊坊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邯郸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邢台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唐山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5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top"/>
          </w:tcPr>
          <w:p/>
        </w:tc>
        <w:tc>
          <w:tcPr>
            <w:tcW w:w="1095" w:type="dxa"/>
            <w:vAlign w:val="top"/>
          </w:tcPr>
          <w:p/>
        </w:tc>
        <w:tc>
          <w:tcPr>
            <w:tcW w:w="1095" w:type="dxa"/>
            <w:vAlign w:val="top"/>
          </w:tcPr>
          <w:p/>
        </w:tc>
        <w:tc>
          <w:tcPr>
            <w:tcW w:w="109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河</w:t>
            </w: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hint="eastAsia" w:cs="宋体"/>
                <w:sz w:val="28"/>
                <w:szCs w:val="28"/>
              </w:rPr>
            </w:pPr>
          </w:p>
          <w:p>
            <w:pPr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南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郑州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新郑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开封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平顶山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三门峡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洛阳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新乡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信阳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驻马店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周口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鹿邑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商丘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鹤壁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濮阳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清丰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漯河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ind w:firstLine="420" w:firstLineChars="150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南阳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淅川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安阳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焦作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武陟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地名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5吨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10吨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提货费</w:t>
            </w: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送货费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卸货费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东</w:t>
            </w: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济南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济宁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章丘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泰安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淄博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日照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潍坊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临沂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费县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滨州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东营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威海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青岛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菏泽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烟台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莱阳</w:t>
            </w:r>
          </w:p>
        </w:tc>
        <w:tc>
          <w:tcPr>
            <w:tcW w:w="10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5747F"/>
    <w:rsid w:val="091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2021-10-12T03:13:00Z</dcterms:created>
  <dc:creator>nuc</dc:creator>
  <cp:lastModifiedBy>nuc</cp:lastModifiedBy>
  <dcterms:modified xsi:type="dcterms:W3CDTF">2021-10-12T03:14:01Z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